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9FD25" w14:textId="7876061E" w:rsidR="00340BF7" w:rsidRPr="007621E9" w:rsidRDefault="00340BF7" w:rsidP="008B7AEF">
      <w:pPr>
        <w:widowControl w:val="0"/>
        <w:autoSpaceDE w:val="0"/>
        <w:autoSpaceDN w:val="0"/>
        <w:adjustRightInd w:val="0"/>
        <w:jc w:val="center"/>
        <w:rPr>
          <w:rFonts w:ascii="Gill Sans" w:hAnsi="Gill Sans" w:cs="Gill Sans"/>
          <w:b/>
        </w:rPr>
      </w:pPr>
      <w:r w:rsidRPr="007621E9">
        <w:rPr>
          <w:rFonts w:ascii="Gill Sans" w:hAnsi="Gill Sans" w:cs="Gill Sans"/>
          <w:b/>
          <w:noProof/>
          <w:lang w:eastAsia="en-US"/>
        </w:rPr>
        <w:drawing>
          <wp:inline distT="0" distB="0" distL="0" distR="0" wp14:anchorId="6975F0E5" wp14:editId="6CA76A50">
            <wp:extent cx="5473700" cy="2171700"/>
            <wp:effectExtent l="0" t="0" r="12700" b="12700"/>
            <wp:docPr id="1" name="Picture 1" descr="Ganymede:Users:jhsy:Desktop:dh-showcase-2015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nymede:Users:jhsy:Desktop:dh-showcase-2015-ban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22D2" w14:textId="703449E6" w:rsidR="00340BF7" w:rsidRPr="000A55F4" w:rsidRDefault="00340BF7" w:rsidP="00340BF7">
      <w:pPr>
        <w:widowControl w:val="0"/>
        <w:autoSpaceDE w:val="0"/>
        <w:autoSpaceDN w:val="0"/>
        <w:adjustRightInd w:val="0"/>
        <w:jc w:val="center"/>
        <w:rPr>
          <w:rFonts w:ascii="Gill Sans" w:hAnsi="Gill Sans" w:cs="Gill Sans"/>
          <w:b/>
          <w:sz w:val="26"/>
          <w:szCs w:val="26"/>
          <w:u w:color="174C6B"/>
        </w:rPr>
      </w:pPr>
      <w:r w:rsidRPr="00C413F6">
        <w:rPr>
          <w:rFonts w:ascii="Gill Sans" w:hAnsi="Gill Sans" w:cs="Gill Sans"/>
          <w:b/>
          <w:sz w:val="32"/>
          <w:szCs w:val="32"/>
        </w:rPr>
        <w:br/>
        <w:t>GW DIGITAL HUMANITIES SHOWCASE</w:t>
      </w:r>
      <w:r w:rsidRPr="007621E9">
        <w:rPr>
          <w:rFonts w:ascii="Gill Sans" w:hAnsi="Gill Sans" w:cs="Gill Sans"/>
          <w:b/>
        </w:rPr>
        <w:br/>
      </w:r>
      <w:r w:rsidRPr="007621E9">
        <w:rPr>
          <w:rFonts w:ascii="Gill Sans" w:hAnsi="Gill Sans" w:cs="Gill Sans"/>
          <w:b/>
        </w:rPr>
        <w:br/>
        <w:t> </w:t>
      </w:r>
      <w:r w:rsidR="009176C5" w:rsidRPr="000A55F4">
        <w:rPr>
          <w:rFonts w:ascii="Gill Sans" w:hAnsi="Gill Sans" w:cs="Gill Sans"/>
          <w:b/>
          <w:sz w:val="26"/>
          <w:szCs w:val="26"/>
        </w:rPr>
        <w:t>Hosted by the</w:t>
      </w:r>
      <w:r w:rsidRPr="000A55F4">
        <w:rPr>
          <w:rFonts w:ascii="Gill Sans" w:hAnsi="Gill Sans" w:cs="Gill Sans"/>
          <w:b/>
          <w:sz w:val="26"/>
          <w:szCs w:val="26"/>
        </w:rPr>
        <w:t xml:space="preserve"> </w:t>
      </w:r>
      <w:hyperlink r:id="rId6" w:history="1">
        <w:r w:rsidRPr="00B932A7">
          <w:rPr>
            <w:rFonts w:ascii="Gill Sans" w:hAnsi="Gill Sans" w:cs="Gill Sans"/>
            <w:b/>
            <w:color w:val="0000FF"/>
            <w:sz w:val="26"/>
            <w:szCs w:val="26"/>
            <w:u w:val="single" w:color="174C6B"/>
          </w:rPr>
          <w:t>GW Digital Humanities Institute</w:t>
        </w:r>
      </w:hyperlink>
      <w:r w:rsidR="008E4332" w:rsidRPr="000A55F4">
        <w:rPr>
          <w:rFonts w:ascii="Gill Sans" w:hAnsi="Gill Sans" w:cs="Gill Sans"/>
          <w:b/>
          <w:sz w:val="26"/>
          <w:szCs w:val="26"/>
        </w:rPr>
        <w:t xml:space="preserve"> &amp;</w:t>
      </w:r>
      <w:r w:rsidRPr="000A55F4">
        <w:rPr>
          <w:rFonts w:ascii="Gill Sans" w:hAnsi="Gill Sans" w:cs="Gill Sans"/>
          <w:b/>
          <w:sz w:val="26"/>
          <w:szCs w:val="26"/>
        </w:rPr>
        <w:t xml:space="preserve"> </w:t>
      </w:r>
      <w:r w:rsidRPr="000A55F4">
        <w:rPr>
          <w:rFonts w:ascii="Gill Sans" w:hAnsi="Gill Sans" w:cs="Gill Sans"/>
          <w:b/>
          <w:sz w:val="26"/>
          <w:szCs w:val="26"/>
        </w:rPr>
        <w:fldChar w:fldCharType="begin"/>
      </w:r>
      <w:r w:rsidRPr="000A55F4">
        <w:rPr>
          <w:rFonts w:ascii="Gill Sans" w:hAnsi="Gill Sans" w:cs="Gill Sans"/>
          <w:b/>
          <w:sz w:val="26"/>
          <w:szCs w:val="26"/>
        </w:rPr>
        <w:instrText>HYPERLINK "http://library.gwu.edu/"</w:instrText>
      </w:r>
      <w:r w:rsidRPr="000A55F4">
        <w:rPr>
          <w:rFonts w:ascii="Gill Sans" w:hAnsi="Gill Sans" w:cs="Gill Sans"/>
          <w:b/>
          <w:sz w:val="26"/>
          <w:szCs w:val="26"/>
        </w:rPr>
        <w:fldChar w:fldCharType="separate"/>
      </w:r>
      <w:r w:rsidR="008E4332" w:rsidRPr="00B932A7">
        <w:rPr>
          <w:rFonts w:ascii="Gill Sans" w:hAnsi="Gill Sans" w:cs="Gill Sans"/>
          <w:b/>
          <w:color w:val="0000FF"/>
          <w:sz w:val="26"/>
          <w:szCs w:val="26"/>
          <w:u w:val="single" w:color="174C6B"/>
        </w:rPr>
        <w:t>GW Libraries</w:t>
      </w:r>
    </w:p>
    <w:p w14:paraId="4C51BCD6" w14:textId="5FC30659" w:rsidR="008E4332" w:rsidRPr="000A55F4" w:rsidRDefault="00340BF7" w:rsidP="00340BF7">
      <w:pPr>
        <w:widowControl w:val="0"/>
        <w:autoSpaceDE w:val="0"/>
        <w:autoSpaceDN w:val="0"/>
        <w:adjustRightInd w:val="0"/>
        <w:jc w:val="center"/>
        <w:rPr>
          <w:rFonts w:ascii="Gill Sans" w:hAnsi="Gill Sans" w:cs="Gill Sans"/>
          <w:b/>
          <w:sz w:val="26"/>
          <w:szCs w:val="26"/>
        </w:rPr>
      </w:pPr>
      <w:r w:rsidRPr="000A55F4">
        <w:rPr>
          <w:rFonts w:ascii="Gill Sans" w:hAnsi="Gill Sans" w:cs="Gill Sans"/>
          <w:b/>
          <w:sz w:val="26"/>
          <w:szCs w:val="26"/>
        </w:rPr>
        <w:fldChar w:fldCharType="end"/>
      </w:r>
      <w:r w:rsidR="008E4332" w:rsidRPr="000A55F4">
        <w:rPr>
          <w:rFonts w:ascii="Gill Sans" w:hAnsi="Gill Sans" w:cs="Gill Sans"/>
          <w:b/>
          <w:sz w:val="26"/>
          <w:szCs w:val="26"/>
        </w:rPr>
        <w:t xml:space="preserve">and </w:t>
      </w:r>
      <w:r w:rsidR="00607557">
        <w:rPr>
          <w:rFonts w:ascii="Gill Sans" w:hAnsi="Gill Sans" w:cs="Gill Sans"/>
          <w:b/>
          <w:sz w:val="26"/>
          <w:szCs w:val="26"/>
        </w:rPr>
        <w:t xml:space="preserve">the </w:t>
      </w:r>
      <w:r w:rsidR="008E4332" w:rsidRPr="000A55F4">
        <w:rPr>
          <w:rFonts w:ascii="Gill Sans" w:hAnsi="Gill Sans" w:cs="Gill Sans"/>
          <w:b/>
          <w:sz w:val="26"/>
          <w:szCs w:val="26"/>
        </w:rPr>
        <w:t>Office of Cross-Disciplinary Collaboration</w:t>
      </w:r>
    </w:p>
    <w:p w14:paraId="2EFE4D67" w14:textId="4AFD6FB7" w:rsidR="00340BF7" w:rsidRPr="00B33AF7" w:rsidRDefault="00340BF7" w:rsidP="005467CA">
      <w:pPr>
        <w:widowControl w:val="0"/>
        <w:autoSpaceDE w:val="0"/>
        <w:autoSpaceDN w:val="0"/>
        <w:adjustRightInd w:val="0"/>
        <w:jc w:val="center"/>
        <w:rPr>
          <w:rFonts w:ascii="Gill Sans" w:hAnsi="Gill Sans" w:cs="Gill Sans"/>
          <w:b/>
          <w:sz w:val="28"/>
          <w:szCs w:val="28"/>
        </w:rPr>
      </w:pPr>
      <w:r w:rsidRPr="000A55F4">
        <w:rPr>
          <w:rFonts w:ascii="Gill Sans" w:hAnsi="Gill Sans" w:cs="Gill Sans"/>
          <w:b/>
          <w:sz w:val="26"/>
          <w:szCs w:val="26"/>
        </w:rPr>
        <w:br/>
      </w:r>
      <w:r w:rsidR="008E4332" w:rsidRPr="00B33AF7">
        <w:rPr>
          <w:rFonts w:ascii="Gill Sans" w:hAnsi="Gill Sans" w:cs="Gill Sans"/>
          <w:sz w:val="28"/>
          <w:szCs w:val="28"/>
        </w:rPr>
        <w:t xml:space="preserve">Friday, </w:t>
      </w:r>
      <w:r w:rsidRPr="00B33AF7">
        <w:rPr>
          <w:rFonts w:ascii="Gill Sans" w:hAnsi="Gill Sans" w:cs="Gill Sans"/>
          <w:sz w:val="28"/>
          <w:szCs w:val="28"/>
        </w:rPr>
        <w:t>February 20, 2015</w:t>
      </w:r>
      <w:r w:rsidR="008E4332" w:rsidRPr="00B33AF7">
        <w:rPr>
          <w:rFonts w:ascii="Gill Sans" w:hAnsi="Gill Sans" w:cs="Gill Sans"/>
          <w:sz w:val="28"/>
          <w:szCs w:val="28"/>
        </w:rPr>
        <w:br/>
        <w:t>12:30-3pm, with light reception</w:t>
      </w:r>
      <w:r w:rsidR="008E4332" w:rsidRPr="00B33AF7">
        <w:rPr>
          <w:rFonts w:ascii="Gill Sans" w:hAnsi="Gill Sans" w:cs="Gill Sans"/>
          <w:sz w:val="28"/>
          <w:szCs w:val="28"/>
        </w:rPr>
        <w:br/>
        <w:t>Gelman Library, Room 702</w:t>
      </w:r>
      <w:r w:rsidR="008E4332" w:rsidRPr="00B33AF7">
        <w:rPr>
          <w:rFonts w:ascii="Gill Sans" w:hAnsi="Gill Sans" w:cs="Gill Sans"/>
          <w:b/>
          <w:sz w:val="28"/>
          <w:szCs w:val="28"/>
        </w:rPr>
        <w:br/>
      </w:r>
      <w:r w:rsidR="008E4332" w:rsidRPr="00B33AF7">
        <w:rPr>
          <w:rFonts w:ascii="Gill Sans" w:hAnsi="Gill Sans" w:cs="Gill Sans"/>
          <w:b/>
          <w:sz w:val="28"/>
          <w:szCs w:val="28"/>
        </w:rPr>
        <w:br/>
      </w:r>
      <w:r w:rsidR="008E4332" w:rsidRPr="00B33AF7">
        <w:rPr>
          <w:rFonts w:ascii="Gill Sans" w:hAnsi="Gill Sans" w:cs="Gill Sans"/>
          <w:sz w:val="28"/>
          <w:szCs w:val="28"/>
        </w:rPr>
        <w:t>Twitter hashtag: #GWDoesDH</w:t>
      </w:r>
      <w:r w:rsidR="00E076DF" w:rsidRPr="00B33AF7">
        <w:rPr>
          <w:rFonts w:ascii="Gill Sans" w:hAnsi="Gill Sans" w:cs="Gill Sans"/>
          <w:sz w:val="28"/>
          <w:szCs w:val="28"/>
        </w:rPr>
        <w:br/>
        <w:t>RSVP &amp; info at event</w:t>
      </w:r>
      <w:r w:rsidR="009560F5">
        <w:rPr>
          <w:rFonts w:ascii="Gill Sans" w:hAnsi="Gill Sans" w:cs="Gill Sans"/>
          <w:sz w:val="28"/>
          <w:szCs w:val="28"/>
        </w:rPr>
        <w:t xml:space="preserve"> website: </w:t>
      </w:r>
      <w:hyperlink r:id="rId7" w:history="1">
        <w:r w:rsidR="009560F5" w:rsidRPr="00B932A7">
          <w:rPr>
            <w:rStyle w:val="Hyperlink"/>
            <w:rFonts w:ascii="Gill Sans" w:hAnsi="Gill Sans" w:cs="Gill Sans"/>
            <w:color w:val="0000FF"/>
            <w:sz w:val="28"/>
            <w:szCs w:val="28"/>
          </w:rPr>
          <w:t>http://bit.ly/1EVlUKI</w:t>
        </w:r>
      </w:hyperlink>
      <w:r w:rsidR="009560F5">
        <w:rPr>
          <w:rFonts w:ascii="Gill Sans" w:hAnsi="Gill Sans" w:cs="Gill Sans"/>
          <w:sz w:val="28"/>
          <w:szCs w:val="28"/>
        </w:rPr>
        <w:t xml:space="preserve"> </w:t>
      </w:r>
      <w:r w:rsidRPr="00B33AF7">
        <w:rPr>
          <w:rFonts w:ascii="Gill Sans" w:hAnsi="Gill Sans" w:cs="Gill Sans"/>
          <w:b/>
          <w:sz w:val="28"/>
          <w:szCs w:val="28"/>
        </w:rPr>
        <w:br/>
      </w:r>
    </w:p>
    <w:p w14:paraId="08D4A379" w14:textId="36B8213B" w:rsidR="005467CA" w:rsidRPr="002D0CA0" w:rsidRDefault="005467CA" w:rsidP="005467CA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6"/>
          <w:szCs w:val="26"/>
        </w:rPr>
      </w:pPr>
      <w:r w:rsidRPr="002D0CA0">
        <w:rPr>
          <w:rFonts w:ascii="Gill Sans" w:hAnsi="Gill Sans" w:cs="Gill Sans"/>
          <w:sz w:val="26"/>
          <w:szCs w:val="26"/>
        </w:rPr>
        <w:t>We are proud to present the first</w:t>
      </w:r>
      <w:r w:rsidR="005607BE" w:rsidRPr="002D0CA0">
        <w:rPr>
          <w:rFonts w:ascii="Gill Sans" w:hAnsi="Gill Sans" w:cs="Gill Sans"/>
          <w:sz w:val="26"/>
          <w:szCs w:val="26"/>
        </w:rPr>
        <w:t xml:space="preserve"> interdisc</w:t>
      </w:r>
      <w:r w:rsidR="00D83870">
        <w:rPr>
          <w:rFonts w:ascii="Gill Sans" w:hAnsi="Gill Sans" w:cs="Gill Sans"/>
          <w:sz w:val="26"/>
          <w:szCs w:val="26"/>
        </w:rPr>
        <w:t>i</w:t>
      </w:r>
      <w:r w:rsidR="005607BE" w:rsidRPr="002D0CA0">
        <w:rPr>
          <w:rFonts w:ascii="Gill Sans" w:hAnsi="Gill Sans" w:cs="Gill Sans"/>
          <w:sz w:val="26"/>
          <w:szCs w:val="26"/>
        </w:rPr>
        <w:t>plinary</w:t>
      </w:r>
      <w:r w:rsidRPr="002D0CA0">
        <w:rPr>
          <w:rFonts w:ascii="Gill Sans" w:hAnsi="Gill Sans" w:cs="Gill Sans"/>
          <w:sz w:val="26"/>
          <w:szCs w:val="26"/>
        </w:rPr>
        <w:t xml:space="preserve"> DH SHOWCASE, featuring participants from Classics, English, GW Libraries, History, Japanese, Jewish Cultural Arts, and the US Holocaust Memorial Museum</w:t>
      </w:r>
      <w:r w:rsidR="009560F5">
        <w:rPr>
          <w:rFonts w:ascii="Gill Sans" w:hAnsi="Gill Sans" w:cs="Gill Sans"/>
          <w:sz w:val="26"/>
          <w:szCs w:val="26"/>
        </w:rPr>
        <w:t>.</w:t>
      </w:r>
    </w:p>
    <w:p w14:paraId="60900DC8" w14:textId="77777777" w:rsidR="005467CA" w:rsidRPr="002D0CA0" w:rsidRDefault="005467CA" w:rsidP="005467CA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6"/>
          <w:szCs w:val="26"/>
        </w:rPr>
      </w:pPr>
      <w:r w:rsidRPr="002D0CA0">
        <w:rPr>
          <w:rFonts w:ascii="Gill Sans" w:hAnsi="Gill Sans" w:cs="Gill Sans"/>
          <w:sz w:val="26"/>
          <w:szCs w:val="26"/>
        </w:rPr>
        <w:t> </w:t>
      </w:r>
    </w:p>
    <w:p w14:paraId="116D8DAC" w14:textId="7E3F5FC7" w:rsidR="005467CA" w:rsidRPr="002D0CA0" w:rsidRDefault="005467CA" w:rsidP="005467CA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6"/>
          <w:szCs w:val="26"/>
        </w:rPr>
      </w:pPr>
      <w:r w:rsidRPr="002D0CA0">
        <w:rPr>
          <w:rFonts w:ascii="Gill Sans" w:hAnsi="Gill Sans" w:cs="Gill Sans"/>
          <w:sz w:val="26"/>
          <w:szCs w:val="26"/>
        </w:rPr>
        <w:t xml:space="preserve">This event welcomes </w:t>
      </w:r>
      <w:r w:rsidR="002E390B">
        <w:rPr>
          <w:rFonts w:ascii="Gill Sans" w:hAnsi="Gill Sans" w:cs="Gill Sans"/>
          <w:sz w:val="26"/>
          <w:szCs w:val="26"/>
        </w:rPr>
        <w:t>people within the</w:t>
      </w:r>
      <w:r w:rsidR="003A15B4">
        <w:rPr>
          <w:rFonts w:ascii="Gill Sans" w:hAnsi="Gill Sans" w:cs="Gill Sans"/>
          <w:sz w:val="26"/>
          <w:szCs w:val="26"/>
        </w:rPr>
        <w:t xml:space="preserve"> GW community and</w:t>
      </w:r>
      <w:r w:rsidR="004359A3">
        <w:rPr>
          <w:rFonts w:ascii="Gill Sans" w:hAnsi="Gill Sans" w:cs="Gill Sans"/>
          <w:sz w:val="26"/>
          <w:szCs w:val="26"/>
        </w:rPr>
        <w:t xml:space="preserve"> </w:t>
      </w:r>
      <w:r w:rsidRPr="002D0CA0">
        <w:rPr>
          <w:rFonts w:ascii="Gill Sans" w:hAnsi="Gill Sans" w:cs="Gill Sans"/>
          <w:sz w:val="26"/>
          <w:szCs w:val="26"/>
        </w:rPr>
        <w:t xml:space="preserve">members of the public in the </w:t>
      </w:r>
      <w:r w:rsidR="00195C95" w:rsidRPr="002D0CA0">
        <w:rPr>
          <w:rFonts w:ascii="Gill Sans" w:hAnsi="Gill Sans" w:cs="Gill Sans"/>
          <w:sz w:val="26"/>
          <w:szCs w:val="26"/>
        </w:rPr>
        <w:t>DC area. Each participant or team</w:t>
      </w:r>
      <w:r w:rsidRPr="002D0CA0">
        <w:rPr>
          <w:rFonts w:ascii="Gill Sans" w:hAnsi="Gill Sans" w:cs="Gill Sans"/>
          <w:sz w:val="26"/>
          <w:szCs w:val="26"/>
        </w:rPr>
        <w:t xml:space="preserve"> will present a Digital Humanities (DH) project or endeavor (in various stages of production). We hope to open up conversations about methods, tools, challenges, questions, and possibilities of DH projects</w:t>
      </w:r>
      <w:r w:rsidR="00195C95" w:rsidRPr="002D0CA0">
        <w:rPr>
          <w:rFonts w:ascii="Gill Sans" w:hAnsi="Gill Sans" w:cs="Gill Sans"/>
          <w:sz w:val="26"/>
          <w:szCs w:val="26"/>
        </w:rPr>
        <w:t>—</w:t>
      </w:r>
      <w:r w:rsidRPr="002D0CA0">
        <w:rPr>
          <w:rFonts w:ascii="Gill Sans" w:hAnsi="Gill Sans" w:cs="Gill Sans"/>
          <w:sz w:val="26"/>
          <w:szCs w:val="26"/>
        </w:rPr>
        <w:t>and also allow participants to connect with others who share similar interests (across their respective fields, backgrounds, or academic disciplines).</w:t>
      </w:r>
    </w:p>
    <w:p w14:paraId="32E0B50F" w14:textId="77777777" w:rsidR="005467CA" w:rsidRPr="002D0CA0" w:rsidRDefault="005467CA" w:rsidP="005467CA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6"/>
          <w:szCs w:val="26"/>
        </w:rPr>
      </w:pPr>
      <w:r w:rsidRPr="002D0CA0">
        <w:rPr>
          <w:rFonts w:ascii="Gill Sans" w:hAnsi="Gill Sans" w:cs="Gill Sans"/>
          <w:sz w:val="26"/>
          <w:szCs w:val="26"/>
        </w:rPr>
        <w:t> </w:t>
      </w:r>
    </w:p>
    <w:p w14:paraId="3DFEB7ED" w14:textId="615D0936" w:rsidR="008E4332" w:rsidRPr="002D0CA0" w:rsidRDefault="005467CA" w:rsidP="005467CA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6"/>
          <w:szCs w:val="26"/>
        </w:rPr>
      </w:pPr>
      <w:r w:rsidRPr="002D0CA0">
        <w:rPr>
          <w:rFonts w:ascii="Gill Sans" w:hAnsi="Gill Sans" w:cs="Gill Sans"/>
          <w:sz w:val="26"/>
          <w:szCs w:val="26"/>
        </w:rPr>
        <w:t>Our definition of DH is very b</w:t>
      </w:r>
      <w:r w:rsidR="00B3593A">
        <w:rPr>
          <w:rFonts w:ascii="Gill Sans" w:hAnsi="Gill Sans" w:cs="Gill Sans"/>
          <w:sz w:val="26"/>
          <w:szCs w:val="26"/>
        </w:rPr>
        <w:t>road and entails anything from</w:t>
      </w:r>
      <w:r w:rsidRPr="002D0CA0">
        <w:rPr>
          <w:rFonts w:ascii="Gill Sans" w:hAnsi="Gill Sans" w:cs="Gill Sans"/>
          <w:sz w:val="26"/>
          <w:szCs w:val="26"/>
        </w:rPr>
        <w:t xml:space="preserve"> databases and tools to blogs and creative digital art</w:t>
      </w:r>
      <w:bookmarkStart w:id="0" w:name="_GoBack"/>
      <w:bookmarkEnd w:id="0"/>
      <w:r w:rsidRPr="002D0CA0">
        <w:rPr>
          <w:rFonts w:ascii="Gill Sans" w:hAnsi="Gill Sans" w:cs="Gill Sans"/>
          <w:sz w:val="26"/>
          <w:szCs w:val="26"/>
        </w:rPr>
        <w:t>: any kind of endeavor at the interface of the arts and humanities and digital media.</w:t>
      </w:r>
      <w:r w:rsidR="00340BF7" w:rsidRPr="002D0CA0">
        <w:rPr>
          <w:rFonts w:ascii="Gill Sans" w:hAnsi="Gill Sans" w:cs="Gill Sans"/>
          <w:sz w:val="26"/>
          <w:szCs w:val="26"/>
        </w:rPr>
        <w:br/>
      </w:r>
    </w:p>
    <w:p w14:paraId="6FE2D3D7" w14:textId="2042DABB" w:rsidR="008E4332" w:rsidRPr="002D0CA0" w:rsidRDefault="008E4332" w:rsidP="008E4332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6"/>
          <w:szCs w:val="26"/>
        </w:rPr>
      </w:pPr>
      <w:r w:rsidRPr="002D0CA0">
        <w:rPr>
          <w:rFonts w:ascii="Gill Sans" w:hAnsi="Gill Sans" w:cs="Gill Sans"/>
          <w:sz w:val="26"/>
          <w:szCs w:val="26"/>
        </w:rPr>
        <w:t>Event is FREE and open to the public, but</w:t>
      </w:r>
      <w:r w:rsidR="00601CAF" w:rsidRPr="002D0CA0">
        <w:rPr>
          <w:rFonts w:ascii="Gill Sans" w:hAnsi="Gill Sans" w:cs="Gill Sans"/>
          <w:sz w:val="26"/>
          <w:szCs w:val="26"/>
        </w:rPr>
        <w:t xml:space="preserve"> please RSVP </w:t>
      </w:r>
      <w:r w:rsidR="00144C01" w:rsidRPr="002D0CA0">
        <w:rPr>
          <w:rFonts w:ascii="Gill Sans" w:hAnsi="Gill Sans" w:cs="Gill Sans"/>
          <w:sz w:val="26"/>
          <w:szCs w:val="26"/>
        </w:rPr>
        <w:t>through</w:t>
      </w:r>
      <w:r w:rsidR="00601CAF" w:rsidRPr="002D0CA0">
        <w:rPr>
          <w:rFonts w:ascii="Gill Sans" w:hAnsi="Gill Sans" w:cs="Gill Sans"/>
          <w:sz w:val="26"/>
          <w:szCs w:val="26"/>
        </w:rPr>
        <w:t xml:space="preserve"> the</w:t>
      </w:r>
      <w:r w:rsidRPr="002D0CA0">
        <w:rPr>
          <w:rFonts w:ascii="Gill Sans" w:hAnsi="Gill Sans" w:cs="Gill Sans"/>
          <w:sz w:val="26"/>
          <w:szCs w:val="26"/>
        </w:rPr>
        <w:t xml:space="preserve"> </w:t>
      </w:r>
      <w:hyperlink r:id="rId8" w:history="1">
        <w:r w:rsidRPr="009560F5">
          <w:rPr>
            <w:rStyle w:val="Hyperlink"/>
            <w:rFonts w:ascii="Gill Sans" w:hAnsi="Gill Sans" w:cs="Gill Sans"/>
            <w:sz w:val="26"/>
            <w:szCs w:val="26"/>
          </w:rPr>
          <w:t>event website</w:t>
        </w:r>
      </w:hyperlink>
      <w:r w:rsidRPr="002D0CA0">
        <w:rPr>
          <w:rFonts w:ascii="Gill Sans" w:hAnsi="Gill Sans" w:cs="Gill Sans"/>
          <w:sz w:val="26"/>
          <w:szCs w:val="26"/>
        </w:rPr>
        <w:t>!</w:t>
      </w:r>
    </w:p>
    <w:p w14:paraId="05B97627" w14:textId="7A77EA00" w:rsidR="002F00CA" w:rsidRPr="007621E9" w:rsidRDefault="002F00CA" w:rsidP="00340BF7">
      <w:pPr>
        <w:rPr>
          <w:rFonts w:ascii="Gill Sans" w:hAnsi="Gill Sans" w:cs="Gill Sans"/>
        </w:rPr>
      </w:pPr>
    </w:p>
    <w:sectPr w:rsidR="002F00CA" w:rsidRPr="007621E9" w:rsidSect="002F00C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BF7"/>
    <w:rsid w:val="0006154E"/>
    <w:rsid w:val="000A55F4"/>
    <w:rsid w:val="00144C01"/>
    <w:rsid w:val="00195C95"/>
    <w:rsid w:val="002D0CA0"/>
    <w:rsid w:val="002E390B"/>
    <w:rsid w:val="002F00CA"/>
    <w:rsid w:val="00340BF7"/>
    <w:rsid w:val="00343AF0"/>
    <w:rsid w:val="003A15B4"/>
    <w:rsid w:val="0042346A"/>
    <w:rsid w:val="004359A3"/>
    <w:rsid w:val="004A1CE3"/>
    <w:rsid w:val="005467CA"/>
    <w:rsid w:val="005607BE"/>
    <w:rsid w:val="00601CAF"/>
    <w:rsid w:val="00607557"/>
    <w:rsid w:val="0069059E"/>
    <w:rsid w:val="00721F3C"/>
    <w:rsid w:val="007621E9"/>
    <w:rsid w:val="007C7641"/>
    <w:rsid w:val="00836E67"/>
    <w:rsid w:val="00864615"/>
    <w:rsid w:val="008B7AEF"/>
    <w:rsid w:val="008E4332"/>
    <w:rsid w:val="009176C5"/>
    <w:rsid w:val="009560F5"/>
    <w:rsid w:val="00B33AF7"/>
    <w:rsid w:val="00B3593A"/>
    <w:rsid w:val="00B932A7"/>
    <w:rsid w:val="00C413F6"/>
    <w:rsid w:val="00CE0394"/>
    <w:rsid w:val="00D83870"/>
    <w:rsid w:val="00E076DF"/>
    <w:rsid w:val="00EC53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26845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306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0B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B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306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0B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B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gwdhi.org/2014/12/31/cfp-dh-showcase-2015/www.gwdhi.org" TargetMode="External"/><Relationship Id="rId7" Type="http://schemas.openxmlformats.org/officeDocument/2006/relationships/hyperlink" Target="http://bit.ly/1EVlUKI" TargetMode="External"/><Relationship Id="rId8" Type="http://schemas.openxmlformats.org/officeDocument/2006/relationships/hyperlink" Target="http://bit.ly/1EVlUKI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230</Words>
  <Characters>1243</Characters>
  <Application>Microsoft Macintosh Word</Application>
  <DocSecurity>0</DocSecurity>
  <Lines>19</Lines>
  <Paragraphs>2</Paragraphs>
  <ScaleCrop>false</ScaleCrop>
  <Company>The George Washington University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 Technologies</dc:creator>
  <cp:keywords/>
  <dc:description/>
  <cp:lastModifiedBy>Academic Technologies</cp:lastModifiedBy>
  <cp:revision>35</cp:revision>
  <dcterms:created xsi:type="dcterms:W3CDTF">2015-02-10T15:16:00Z</dcterms:created>
  <dcterms:modified xsi:type="dcterms:W3CDTF">2015-02-10T16:23:00Z</dcterms:modified>
</cp:coreProperties>
</file>